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bookmarkStart w:id="0" w:name="_GoBack"/>
      <w:r w:rsidRPr="00BD5FED">
        <w:rPr>
          <w:rFonts w:ascii="Times New Roman" w:eastAsia="Times New Roman" w:hAnsi="Times New Roman" w:cs="Times New Roman"/>
          <w:color w:val="000000"/>
          <w:sz w:val="28"/>
          <w:szCs w:val="19"/>
          <w:lang w:eastAsia="ru-RU"/>
        </w:rPr>
        <w:t>Консультация для родителей на тему: «Роль игры в жизни ребёнка».</w:t>
      </w:r>
      <w:r w:rsidRPr="00BD5FED">
        <w:rPr>
          <w:rFonts w:ascii="Times New Roman" w:eastAsia="Times New Roman" w:hAnsi="Times New Roman" w:cs="Times New Roman"/>
          <w:color w:val="000000"/>
          <w:sz w:val="28"/>
          <w:szCs w:val="19"/>
          <w:lang w:eastAsia="ru-RU"/>
        </w:rPr>
        <w:br/>
      </w:r>
    </w:p>
    <w:bookmarkEnd w:id="0"/>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Pr>
          <w:rFonts w:ascii="Times New Roman" w:eastAsia="Times New Roman" w:hAnsi="Times New Roman" w:cs="Times New Roman"/>
          <w:color w:val="000000"/>
          <w:sz w:val="28"/>
          <w:szCs w:val="19"/>
          <w:lang w:eastAsia="ru-RU"/>
        </w:rPr>
        <w:t>«П</w:t>
      </w:r>
      <w:r w:rsidRPr="00BD5FED">
        <w:rPr>
          <w:rFonts w:ascii="Times New Roman" w:eastAsia="Times New Roman" w:hAnsi="Times New Roman" w:cs="Times New Roman"/>
          <w:color w:val="000000"/>
          <w:sz w:val="28"/>
          <w:szCs w:val="19"/>
          <w:lang w:eastAsia="ru-RU"/>
        </w:rPr>
        <w:t>оиграй со мной</w:t>
      </w:r>
      <w:proofErr w:type="gramStart"/>
      <w:r w:rsidRPr="00BD5FED">
        <w:rPr>
          <w:rFonts w:ascii="Times New Roman" w:eastAsia="Times New Roman" w:hAnsi="Times New Roman" w:cs="Times New Roman"/>
          <w:color w:val="000000"/>
          <w:sz w:val="28"/>
          <w:szCs w:val="19"/>
          <w:lang w:eastAsia="ru-RU"/>
        </w:rPr>
        <w:t>! »</w:t>
      </w:r>
      <w:proofErr w:type="gramEnd"/>
      <w:r w:rsidRPr="00BD5FED">
        <w:rPr>
          <w:rFonts w:ascii="Times New Roman" w:eastAsia="Times New Roman" w:hAnsi="Times New Roman" w:cs="Times New Roman"/>
          <w:color w:val="000000"/>
          <w:sz w:val="28"/>
          <w:szCs w:val="19"/>
          <w:lang w:eastAsia="ru-RU"/>
        </w:rPr>
        <w:t xml:space="preserve">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В дошкольном возрасте игра имеет большое значение в жизни ребёнка, поэтому является основным видом его деятельности на протяжении всего дошкольного периода. Потребность в игре сохраняется и занимает значительное место и в первые годы обучения в школе. Скажем прямо, чаще всего, играя с ребёнком, мы следуем за его желанием: он сам рассказывает нам, что надо делать, а мы, если уж решили доставить ему удовольствие, послушно выполняем все требования.</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Однако, игра – это не только удовольствие и радость для ребёнка, что само по себе очень важно. С её помощью можно развить внимание, память, мышление, речь, воображение малыша, т. е. те качества, которые необходимы для дальнейшей жизни. Играя, ребёнок может приобретать новые знания, умения, навыки, развивать свои способности, подчас не подозревая об этом.</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В игре удаётся привлечь внимание детей к таким предметам, которые в обычных неигровых условиях их не интересуют и на которых сосредоточить внимание не удаётся. Дидактическая игра даёт возможность решать различные педагогические задачи в игровой форме, наиболее доступной для детей. Дидактические игры позволяют установить преемственность между воспитанием ребёнка в дошкольном возрасте в детском саду или в семье, где преобладающее место в его деятельности занимала игра и обучением ребёнка в школе.</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Потребность в игре и желание играть у дошкольников необходимо использовать и направлять в целях решения определённых учебных и воспитательных задач. Игнорирование этих потребностей в учебно-</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воспитательной работе означало бы игнорирование особенностей развития ребёнка дошкольного возраста.</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Для успешного обучения и воспитания детей необходимо пробудить их интерес, увлечь, мобилизовать внимание, активизировать их деятельность.</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Некоторым детям очень трудно овладеть математическими знаниями, потому что у детей дошкольного возраста ещё недостаточно развиты такие функции мыслительной деятельности, как анализ, синтез, обобщение, умение сравнивать, ассоциировать, дифференцировать.</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Для развития познавательного интереса к математике наряду с красочным раздаточным и демонстрационным материалом, техническими средствами обучения широко используются дидактические игры.</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xml:space="preserve">Обучение детей играть и, играя, считать, конструировать обеспечивает воспитание тех необходимых качеств, которые нужны ребёнку в процессе обучения. В игре дети незаметно для себя выполняют арифметические </w:t>
      </w:r>
      <w:r w:rsidRPr="00BD5FED">
        <w:rPr>
          <w:rFonts w:ascii="Times New Roman" w:eastAsia="Times New Roman" w:hAnsi="Times New Roman" w:cs="Times New Roman"/>
          <w:color w:val="000000"/>
          <w:sz w:val="28"/>
          <w:szCs w:val="19"/>
          <w:lang w:eastAsia="ru-RU"/>
        </w:rPr>
        <w:lastRenderedPageBreak/>
        <w:t>действия, упражнения, тренируются в счёте, сравнивают множества и числа, решают задачи и т. п.</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Таким образом, дидактические игры позволяют обеспечить нужное количество повторений на разнообразном материале, постоянно поддерживая, сохраняя положительное отношение к математическому заданию, которое заложено в содержании игры.</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Дидактическая игра будит детское воображение, создаёт приятное настроение, т. к. она доступна и понятна ребёнку. Положительные эмоции, возникающие во время игры, 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 Это свидетельствует о положительной роли дидактических игр.</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Дидактические игры позволяют индивидуализировать работу на занятиях, давать задания, посильные каждому ребёнку с учётом его умственных и</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психофизических возможностей и максимально развивать способности каждого ребёнка.</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В играх, особенно коллективных, формируются и качества личности детей. Они учатся учитывать интересы своих товарищей, сдерживать свои желания, у них развивается чувство ответственности, воспитываются воля и характер.</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Дидактические игры — одно из средств воспитания и обучения детей дошкольного возраста.</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В игре ребенок развивается физически, приучается преодолевать трудности. У него воспитывается сообразительность, находчивость, инициатива.</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«Программа воспитания в детском саду» предъявляет к дидактическим играм большие требования. В ней говорится: «С помощью дидактических игр воспитатель осуществляет сенсорное воспитание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памяти, расширения и закрепления представлений об окружающей жизни».</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В теории и практике дошкольного воспитания существует следующая классификация дидактических игр:</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а) с игрушками и предметами;</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б) настолько-печатные;</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в) словесные.</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Вводить новые игры нужно постепенно. Они должны быть доступны детям и вместе с тем требовать определенного напряжения сил, способствовать их развитию и самоорганизации.</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Ребенка в этих играх привлекает, прежде всего, игровая ситуация, а играя, он незаметно для себя решает дидактическую задачу.</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lastRenderedPageBreak/>
        <w:t> 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Содержанием дидактических игр является окружающая действительность (природа, люди, их взаимоотношения, быт, труд, события общественной жизни и др.).</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Детям младшего дошкольного возраста очень трудно соблюдать очередность. Каждому хочется первым вынуть игрушку из «чудесного мешочка», получить карточку, назвать предмет и т. д. Но желание играть и играть в коллективе детей постепенно подводит их к умению тормозить это чувство, т. е. подчиняться правилам игры.</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Благодаря наличию игровых действий дидактические игры, применяемые на занятиях,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xml:space="preserve">Дети всех возрастных групп играют в куклы. Такие игры, как «Угощение куклы», «Купание куклы», «Прогулка с куклой», «Укладывание куклы спать» и другие, используются в основном для закрепления, уточнения и расширения бытового словаря и развития связной речи, и меньше всего </w:t>
      </w:r>
      <w:r w:rsidRPr="00BD5FED">
        <w:rPr>
          <w:rFonts w:ascii="Times New Roman" w:eastAsia="Times New Roman" w:hAnsi="Times New Roman" w:cs="Times New Roman"/>
          <w:color w:val="000000"/>
          <w:sz w:val="28"/>
          <w:szCs w:val="19"/>
          <w:lang w:eastAsia="ru-RU"/>
        </w:rPr>
        <w:lastRenderedPageBreak/>
        <w:t xml:space="preserve">обращается внимание на использование этих игр с воспитательной целью. Кукла — любимая игрушка детей. Они обращаются с ней так, как мама обращается со своим ребенком. Это формирует у детей такие положительные качества, как бережное отношение к кукле, нежность, ласка, внимание, желание видеть куклу всегда чистой, опрятной, причесанной. Если взрослые будут прививать в процессе игр эти </w:t>
      </w:r>
      <w:proofErr w:type="gramStart"/>
      <w:r w:rsidRPr="00BD5FED">
        <w:rPr>
          <w:rFonts w:ascii="Times New Roman" w:eastAsia="Times New Roman" w:hAnsi="Times New Roman" w:cs="Times New Roman"/>
          <w:color w:val="000000"/>
          <w:sz w:val="28"/>
          <w:szCs w:val="19"/>
          <w:lang w:eastAsia="ru-RU"/>
        </w:rPr>
        <w:t>качества,—</w:t>
      </w:r>
      <w:proofErr w:type="gramEnd"/>
      <w:r w:rsidRPr="00BD5FED">
        <w:rPr>
          <w:rFonts w:ascii="Times New Roman" w:eastAsia="Times New Roman" w:hAnsi="Times New Roman" w:cs="Times New Roman"/>
          <w:color w:val="000000"/>
          <w:sz w:val="28"/>
          <w:szCs w:val="19"/>
          <w:lang w:eastAsia="ru-RU"/>
        </w:rPr>
        <w:t xml:space="preserve"> ребенок не бросит куклу на пол, не будет таскать ее за ногу. Сформированные положительные моральные качества будут постепенно переноситься на взаимоотношения самих детей.</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Многие дидактические игры подводят детей к обобщению и классификации, к употреблению слов, обозначающих обобщенные понятия (чайная, столовая, кухонная посуда, мебель, одежда, обувь, продукты).</w:t>
      </w:r>
    </w:p>
    <w:p w:rsidR="00BD5FED" w:rsidRPr="00BD5FED" w:rsidRDefault="00BD5FED" w:rsidP="00BD5FED">
      <w:pPr>
        <w:shd w:val="clear" w:color="auto" w:fill="FFFFFF"/>
        <w:spacing w:after="0" w:line="240" w:lineRule="auto"/>
        <w:rPr>
          <w:rFonts w:ascii="Times New Roman" w:eastAsia="Times New Roman" w:hAnsi="Times New Roman" w:cs="Times New Roman"/>
          <w:color w:val="000000"/>
          <w:sz w:val="28"/>
          <w:szCs w:val="19"/>
          <w:lang w:eastAsia="ru-RU"/>
        </w:rPr>
      </w:pPr>
      <w:r w:rsidRPr="00BD5FED">
        <w:rPr>
          <w:rFonts w:ascii="Times New Roman" w:eastAsia="Times New Roman" w:hAnsi="Times New Roman" w:cs="Times New Roman"/>
          <w:color w:val="000000"/>
          <w:sz w:val="28"/>
          <w:szCs w:val="19"/>
          <w:lang w:eastAsia="ru-RU"/>
        </w:rPr>
        <w:t> 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5C7181" w:rsidRPr="00BD5FED" w:rsidRDefault="00BD5FED" w:rsidP="00BD5FED">
      <w:pPr>
        <w:rPr>
          <w:rFonts w:ascii="Times New Roman" w:hAnsi="Times New Roman" w:cs="Times New Roman"/>
          <w:sz w:val="36"/>
        </w:rPr>
      </w:pPr>
      <w:r w:rsidRPr="00BD5FED">
        <w:rPr>
          <w:rFonts w:ascii="Times New Roman" w:eastAsia="Times New Roman" w:hAnsi="Times New Roman" w:cs="Times New Roman"/>
          <w:color w:val="000000"/>
          <w:sz w:val="28"/>
          <w:szCs w:val="19"/>
          <w:shd w:val="clear" w:color="auto" w:fill="FFFFFF"/>
          <w:lang w:eastAsia="ru-RU"/>
        </w:rPr>
        <w:br/>
      </w:r>
      <w:r w:rsidRPr="00BD5FED">
        <w:rPr>
          <w:rFonts w:ascii="Times New Roman" w:eastAsia="Times New Roman" w:hAnsi="Times New Roman" w:cs="Times New Roman"/>
          <w:color w:val="000000"/>
          <w:sz w:val="28"/>
          <w:szCs w:val="19"/>
          <w:shd w:val="clear" w:color="auto" w:fill="FFFFFF"/>
          <w:lang w:eastAsia="ru-RU"/>
        </w:rPr>
        <w:br/>
      </w:r>
    </w:p>
    <w:sectPr w:rsidR="005C7181" w:rsidRPr="00BD5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F5"/>
    <w:rsid w:val="005C7181"/>
    <w:rsid w:val="00BD5FED"/>
    <w:rsid w:val="00E4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10BF"/>
  <w15:chartTrackingRefBased/>
  <w15:docId w15:val="{347285C4-C422-4AD1-B0DF-EF6C5E3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5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7661</Characters>
  <Application>Microsoft Office Word</Application>
  <DocSecurity>0</DocSecurity>
  <Lines>63</Lines>
  <Paragraphs>17</Paragraphs>
  <ScaleCrop>false</ScaleCrop>
  <Company>Microsoft</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 master</dc:creator>
  <cp:keywords/>
  <dc:description/>
  <cp:lastModifiedBy>GSM master</cp:lastModifiedBy>
  <cp:revision>2</cp:revision>
  <dcterms:created xsi:type="dcterms:W3CDTF">2022-03-03T20:46:00Z</dcterms:created>
  <dcterms:modified xsi:type="dcterms:W3CDTF">2022-03-03T20:47:00Z</dcterms:modified>
</cp:coreProperties>
</file>